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EB" w:rsidRDefault="00D54AEB" w:rsidP="00D54AEB">
      <w:pPr>
        <w:jc w:val="center"/>
        <w:rPr>
          <w:b/>
          <w:sz w:val="36"/>
          <w:szCs w:val="36"/>
        </w:rPr>
      </w:pPr>
      <w:r w:rsidRPr="006755F2">
        <w:rPr>
          <w:b/>
          <w:sz w:val="36"/>
          <w:szCs w:val="36"/>
        </w:rPr>
        <w:t>园林植物学科平台改造</w:t>
      </w:r>
      <w:r>
        <w:rPr>
          <w:rFonts w:hint="eastAsia"/>
          <w:b/>
          <w:sz w:val="36"/>
          <w:szCs w:val="36"/>
        </w:rPr>
        <w:t>项目技术参数表</w:t>
      </w:r>
      <w:bookmarkStart w:id="0" w:name="_GoBack"/>
      <w:bookmarkEnd w:id="0"/>
    </w:p>
    <w:p w:rsidR="00D54AEB" w:rsidRPr="006755F2" w:rsidRDefault="00D54AEB" w:rsidP="00D54AEB">
      <w:pPr>
        <w:jc w:val="center"/>
        <w:rPr>
          <w:b/>
          <w:sz w:val="36"/>
          <w:szCs w:val="36"/>
        </w:rPr>
      </w:pPr>
    </w:p>
    <w:tbl>
      <w:tblPr>
        <w:tblW w:w="4651" w:type="pct"/>
        <w:jc w:val="center"/>
        <w:tblLayout w:type="fixed"/>
        <w:tblLook w:val="04A0" w:firstRow="1" w:lastRow="0" w:firstColumn="1" w:lastColumn="0" w:noHBand="0" w:noVBand="1"/>
      </w:tblPr>
      <w:tblGrid>
        <w:gridCol w:w="1173"/>
        <w:gridCol w:w="2268"/>
        <w:gridCol w:w="7088"/>
        <w:gridCol w:w="1134"/>
        <w:gridCol w:w="1522"/>
      </w:tblGrid>
      <w:tr w:rsidR="00D54AEB" w:rsidRPr="005E08DB" w:rsidTr="004B395D">
        <w:trPr>
          <w:trHeight w:val="626"/>
          <w:tblHeader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EB" w:rsidRPr="005E08DB" w:rsidRDefault="00D54AEB" w:rsidP="001B7E5C">
            <w:pPr>
              <w:widowControl/>
              <w:snapToGrid w:val="0"/>
              <w:spacing w:line="312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5E08DB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EB" w:rsidRPr="005E08DB" w:rsidRDefault="00D54AEB" w:rsidP="001B7E5C">
            <w:pPr>
              <w:widowControl/>
              <w:snapToGrid w:val="0"/>
              <w:spacing w:line="312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5E08DB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EB" w:rsidRPr="005E08DB" w:rsidRDefault="00D54AEB" w:rsidP="001B7E5C">
            <w:pPr>
              <w:widowControl/>
              <w:snapToGrid w:val="0"/>
              <w:spacing w:line="312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EB" w:rsidRPr="005E08DB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5E08DB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5E08DB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5E08DB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数量</w:t>
            </w:r>
          </w:p>
        </w:tc>
      </w:tr>
      <w:tr w:rsidR="00D54AEB" w:rsidRPr="005E08DB" w:rsidTr="004B395D">
        <w:trPr>
          <w:trHeight w:val="934"/>
          <w:tblHeader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1B7E5C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4B395D">
            <w:pPr>
              <w:widowControl/>
              <w:snapToGrid w:val="0"/>
              <w:spacing w:line="312" w:lineRule="auto"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实验台中台迁移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A019A6">
            <w:pPr>
              <w:widowControl/>
              <w:snapToGrid w:val="0"/>
              <w:spacing w:line="312" w:lineRule="auto"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原有试验台</w:t>
            </w:r>
            <w:r w:rsidR="00A019A6">
              <w:rPr>
                <w:rFonts w:ascii="楷体" w:eastAsia="楷体" w:hAnsi="楷体" w:hint="eastAsia"/>
                <w:kern w:val="0"/>
                <w:sz w:val="28"/>
                <w:szCs w:val="28"/>
              </w:rPr>
              <w:t>（规格：</w:t>
            </w:r>
            <w:r w:rsidR="00A019A6"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5000mm*1500mm*800mm</w:t>
            </w:r>
            <w:r w:rsidR="00A019A6">
              <w:rPr>
                <w:rFonts w:ascii="楷体" w:eastAsia="楷体" w:hAnsi="楷体" w:hint="eastAsia"/>
                <w:kern w:val="0"/>
                <w:sz w:val="28"/>
                <w:szCs w:val="28"/>
              </w:rPr>
              <w:t>）</w:t>
            </w: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拆装、搬运。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20</w:t>
            </w:r>
          </w:p>
        </w:tc>
      </w:tr>
      <w:tr w:rsidR="00D54AEB" w:rsidRPr="005E08DB" w:rsidTr="004B395D">
        <w:trPr>
          <w:trHeight w:val="2549"/>
          <w:tblHeader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1B7E5C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1B7E5C">
            <w:pPr>
              <w:widowControl/>
              <w:snapToGrid w:val="0"/>
              <w:spacing w:line="312" w:lineRule="auto"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实验台边台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A019A6">
            <w:pPr>
              <w:widowControl/>
              <w:snapToGrid w:val="0"/>
              <w:spacing w:line="312" w:lineRule="auto"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750mm*800mm，长度根据房间确定，每1米附带一个塔式电源盒，线槽，电线；钢木结构，钢制C型框架，木质柜体，12.7mm</w:t>
            </w:r>
            <w:proofErr w:type="gramStart"/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威盛亚理化</w:t>
            </w:r>
            <w:proofErr w:type="gramEnd"/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板，</w:t>
            </w:r>
            <w:r w:rsidRPr="004B395D">
              <w:rPr>
                <w:rFonts w:ascii="楷体" w:eastAsia="楷体" w:hAnsi="楷体" w:cs="宋体" w:hint="eastAsia"/>
                <w:sz w:val="28"/>
                <w:szCs w:val="28"/>
              </w:rPr>
              <w:t>实验台承重≥500Kg/m2，</w:t>
            </w:r>
            <w:r w:rsidRPr="004B395D">
              <w:rPr>
                <w:rFonts w:ascii="楷体" w:eastAsia="楷体" w:hAnsi="楷体" w:cs="宋体" w:hint="eastAsia"/>
                <w:sz w:val="28"/>
                <w:szCs w:val="28"/>
                <w:shd w:val="clear" w:color="auto" w:fill="FFFFFF"/>
              </w:rPr>
              <w:t>耐化学试剂腐蚀</w:t>
            </w: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。</w:t>
            </w:r>
            <w:r w:rsidRPr="004B395D">
              <w:rPr>
                <w:rFonts w:ascii="楷体" w:eastAsia="楷体" w:hAnsi="楷体" w:cs="宋体" w:hint="eastAsia"/>
                <w:bCs/>
                <w:sz w:val="28"/>
                <w:szCs w:val="28"/>
              </w:rPr>
              <w:t>柜体、层板、门、抽屉面板18mm厚，所有断面经优质2mmPVC封边防水处理。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23</w:t>
            </w:r>
          </w:p>
        </w:tc>
      </w:tr>
      <w:tr w:rsidR="00D54AEB" w:rsidRPr="005E08DB" w:rsidTr="004B395D">
        <w:trPr>
          <w:trHeight w:val="3394"/>
          <w:tblHeader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1B7E5C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1B7E5C">
            <w:pPr>
              <w:widowControl/>
              <w:snapToGrid w:val="0"/>
              <w:spacing w:line="312" w:lineRule="auto"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试剂柜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A019A6">
            <w:pPr>
              <w:spacing w:line="460" w:lineRule="exact"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cs="宋体" w:hint="eastAsia"/>
                <w:sz w:val="28"/>
                <w:szCs w:val="28"/>
              </w:rPr>
              <w:t>全钢结构，上层透明玻璃开门，分三层；下层透明玻璃开门，</w:t>
            </w: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可活动层板，</w:t>
            </w:r>
            <w:r w:rsidRPr="004B395D">
              <w:rPr>
                <w:rFonts w:ascii="楷体" w:eastAsia="楷体" w:hAnsi="楷体" w:cs="宋体" w:hint="eastAsia"/>
                <w:sz w:val="28"/>
                <w:szCs w:val="28"/>
              </w:rPr>
              <w:t>分两层。材质采用厚度为1.0mm冷轧钢板，采用环氧树脂静电粉末喷涂，喷涂均匀，抗腐蚀性能强。柜体内的层板可上下调节，层板厚度为1.2mm；门为双层结构，内</w:t>
            </w:r>
            <w:proofErr w:type="gramStart"/>
            <w:r w:rsidRPr="004B395D">
              <w:rPr>
                <w:rFonts w:ascii="楷体" w:eastAsia="楷体" w:hAnsi="楷体" w:cs="宋体" w:hint="eastAsia"/>
                <w:sz w:val="28"/>
                <w:szCs w:val="28"/>
              </w:rPr>
              <w:t>外层均</w:t>
            </w:r>
            <w:proofErr w:type="gramEnd"/>
            <w:r w:rsidRPr="004B395D">
              <w:rPr>
                <w:rFonts w:ascii="楷体" w:eastAsia="楷体" w:hAnsi="楷体" w:cs="宋体" w:hint="eastAsia"/>
                <w:sz w:val="28"/>
                <w:szCs w:val="28"/>
              </w:rPr>
              <w:t>防腐蚀及撞击，中间带有隔音层。</w:t>
            </w:r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>1800mm</w:t>
            </w: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×9</w:t>
            </w:r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 xml:space="preserve">00mm </w:t>
            </w: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×</w:t>
            </w:r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 xml:space="preserve"> 450mm</w:t>
            </w: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proofErr w:type="gramStart"/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16</w:t>
            </w:r>
          </w:p>
        </w:tc>
      </w:tr>
      <w:tr w:rsidR="00D54AEB" w:rsidRPr="004B395D" w:rsidTr="004B395D">
        <w:trPr>
          <w:trHeight w:val="837"/>
          <w:tblHeader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1B7E5C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4B395D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电源</w:t>
            </w:r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>线改造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A019A6">
            <w:pPr>
              <w:widowControl/>
              <w:snapToGrid w:val="0"/>
              <w:spacing w:line="312" w:lineRule="auto"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满足6千瓦负荷，</w:t>
            </w:r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>附带</w:t>
            </w: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8个全钢安全插座。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>米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50</w:t>
            </w:r>
          </w:p>
        </w:tc>
      </w:tr>
      <w:tr w:rsidR="00D54AEB" w:rsidRPr="004B395D" w:rsidTr="005E2306">
        <w:trPr>
          <w:trHeight w:val="2834"/>
          <w:tblHeader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1B7E5C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4B395D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通风橱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A019A6">
            <w:pPr>
              <w:widowControl/>
              <w:snapToGrid w:val="0"/>
              <w:spacing w:line="312" w:lineRule="auto"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规格为</w:t>
            </w:r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>1500mm*850mm*2350mm</w:t>
            </w: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，不锈钢结构，陶瓷板台面、底部入口为长方形开口，顶部出口为圆形开口，管径配合风量要求；视窗拉门为活动式垂直水平拉升拉门，外壳：采用1.2mm厚304不锈钢钢板制作，内衬板、导流板：采用1.0mm厚304不锈钢，视窗悬吊</w:t>
            </w:r>
            <w:proofErr w:type="gramStart"/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索采用</w:t>
            </w:r>
            <w:proofErr w:type="gramEnd"/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不锈钢索。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>套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1</w:t>
            </w:r>
          </w:p>
        </w:tc>
      </w:tr>
      <w:tr w:rsidR="00D54AEB" w:rsidRPr="004B395D" w:rsidTr="005E2306">
        <w:trPr>
          <w:trHeight w:val="2250"/>
          <w:tblHeader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1B7E5C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4B395D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proofErr w:type="gramStart"/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危化品</w:t>
            </w:r>
            <w:proofErr w:type="gramEnd"/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试剂柜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A019A6">
            <w:pPr>
              <w:widowControl/>
              <w:snapToGrid w:val="0"/>
              <w:spacing w:line="312" w:lineRule="auto"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外全钢结构，内部PP结构，防爆柜，</w:t>
            </w:r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>双门双锁</w:t>
            </w: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，</w:t>
            </w:r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>900*450*1800</w:t>
            </w: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。柜体内的层板可上下调节，层板厚度为1.2mm；门为双层结构，内</w:t>
            </w:r>
            <w:proofErr w:type="gramStart"/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外层均</w:t>
            </w:r>
            <w:proofErr w:type="gramEnd"/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防腐蚀及撞击，中间带有隔音层。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>套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1</w:t>
            </w:r>
          </w:p>
        </w:tc>
      </w:tr>
      <w:tr w:rsidR="00D54AEB" w:rsidRPr="004B395D" w:rsidTr="005E2306">
        <w:trPr>
          <w:trHeight w:val="695"/>
          <w:tblHeader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1B7E5C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4B395D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proofErr w:type="gramStart"/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洗眼器</w:t>
            </w:r>
            <w:proofErr w:type="gramEnd"/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A019A6">
            <w:pPr>
              <w:widowControl/>
              <w:snapToGrid w:val="0"/>
              <w:spacing w:line="312" w:lineRule="auto"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  <w:proofErr w:type="gramStart"/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希诗顿</w:t>
            </w:r>
            <w:proofErr w:type="gramEnd"/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>XSD-7705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/>
                <w:kern w:val="0"/>
                <w:sz w:val="28"/>
                <w:szCs w:val="28"/>
              </w:rPr>
              <w:t>套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EB" w:rsidRPr="004B395D" w:rsidRDefault="00D54AEB" w:rsidP="00D54AEB">
            <w:pPr>
              <w:widowControl/>
              <w:snapToGrid w:val="0"/>
              <w:spacing w:line="312" w:lineRule="auto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4B395D">
              <w:rPr>
                <w:rFonts w:ascii="楷体" w:eastAsia="楷体" w:hAnsi="楷体" w:hint="eastAsia"/>
                <w:kern w:val="0"/>
                <w:sz w:val="28"/>
                <w:szCs w:val="28"/>
              </w:rPr>
              <w:t>1</w:t>
            </w:r>
          </w:p>
        </w:tc>
      </w:tr>
    </w:tbl>
    <w:p w:rsidR="004B395D" w:rsidRPr="004B395D" w:rsidRDefault="004B395D" w:rsidP="004B395D">
      <w:pPr>
        <w:widowControl/>
        <w:snapToGrid w:val="0"/>
        <w:spacing w:line="312" w:lineRule="auto"/>
        <w:jc w:val="center"/>
        <w:rPr>
          <w:rFonts w:ascii="楷体" w:eastAsia="楷体" w:hAnsi="楷体"/>
          <w:kern w:val="0"/>
          <w:sz w:val="28"/>
          <w:szCs w:val="28"/>
        </w:rPr>
      </w:pPr>
    </w:p>
    <w:p w:rsidR="00D54AEB" w:rsidRPr="004B395D" w:rsidRDefault="00D54AEB" w:rsidP="005E2306">
      <w:pPr>
        <w:widowControl/>
        <w:snapToGrid w:val="0"/>
        <w:spacing w:line="312" w:lineRule="auto"/>
        <w:ind w:firstLineChars="100" w:firstLine="280"/>
        <w:jc w:val="left"/>
        <w:rPr>
          <w:rFonts w:ascii="楷体" w:eastAsia="楷体" w:hAnsi="楷体"/>
          <w:kern w:val="0"/>
          <w:sz w:val="28"/>
          <w:szCs w:val="28"/>
        </w:rPr>
      </w:pPr>
      <w:r w:rsidRPr="004B395D">
        <w:rPr>
          <w:rFonts w:ascii="楷体" w:eastAsia="楷体" w:hAnsi="楷体" w:hint="eastAsia"/>
          <w:kern w:val="0"/>
          <w:sz w:val="28"/>
          <w:szCs w:val="28"/>
        </w:rPr>
        <w:t>说明：</w:t>
      </w:r>
    </w:p>
    <w:p w:rsidR="00D54AEB" w:rsidRPr="004B395D" w:rsidRDefault="00D54AEB" w:rsidP="005E2306">
      <w:pPr>
        <w:widowControl/>
        <w:snapToGrid w:val="0"/>
        <w:spacing w:line="312" w:lineRule="auto"/>
        <w:ind w:firstLineChars="150" w:firstLine="420"/>
        <w:jc w:val="left"/>
        <w:rPr>
          <w:rFonts w:ascii="楷体" w:eastAsia="楷体" w:hAnsi="楷体"/>
          <w:kern w:val="0"/>
          <w:sz w:val="28"/>
          <w:szCs w:val="28"/>
        </w:rPr>
      </w:pPr>
      <w:r w:rsidRPr="004B395D">
        <w:rPr>
          <w:rFonts w:ascii="楷体" w:eastAsia="楷体" w:hAnsi="楷体" w:hint="eastAsia"/>
          <w:kern w:val="0"/>
          <w:sz w:val="28"/>
          <w:szCs w:val="28"/>
        </w:rPr>
        <w:t>1.投标人可对产品功能、设计工艺进行优化；</w:t>
      </w:r>
    </w:p>
    <w:p w:rsidR="00D54AEB" w:rsidRPr="004B395D" w:rsidRDefault="00D54AEB" w:rsidP="005E2306">
      <w:pPr>
        <w:widowControl/>
        <w:snapToGrid w:val="0"/>
        <w:spacing w:line="312" w:lineRule="auto"/>
        <w:ind w:firstLineChars="150" w:firstLine="420"/>
        <w:jc w:val="left"/>
        <w:rPr>
          <w:rFonts w:ascii="楷体" w:eastAsia="楷体" w:hAnsi="楷体"/>
          <w:kern w:val="0"/>
          <w:sz w:val="28"/>
          <w:szCs w:val="28"/>
        </w:rPr>
      </w:pPr>
      <w:r w:rsidRPr="004B395D">
        <w:rPr>
          <w:rFonts w:ascii="楷体" w:eastAsia="楷体" w:hAnsi="楷体" w:hint="eastAsia"/>
          <w:kern w:val="0"/>
          <w:sz w:val="28"/>
          <w:szCs w:val="28"/>
        </w:rPr>
        <w:t>2.根据现场实际测量结果签订采购合同。</w:t>
      </w:r>
    </w:p>
    <w:p w:rsidR="00456CFE" w:rsidRPr="00D54AEB" w:rsidRDefault="00456CFE">
      <w:pPr>
        <w:rPr>
          <w:rFonts w:ascii="楷体" w:eastAsia="楷体" w:hAnsi="楷体"/>
          <w:sz w:val="30"/>
          <w:szCs w:val="30"/>
        </w:rPr>
      </w:pPr>
    </w:p>
    <w:sectPr w:rsidR="00456CFE" w:rsidRPr="00D54AEB" w:rsidSect="004B395D">
      <w:pgSz w:w="16838" w:h="11906" w:orient="landscape"/>
      <w:pgMar w:top="1304" w:right="1440" w:bottom="107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EB"/>
    <w:rsid w:val="00456CFE"/>
    <w:rsid w:val="004B395D"/>
    <w:rsid w:val="005E2306"/>
    <w:rsid w:val="00904DF7"/>
    <w:rsid w:val="00A019A6"/>
    <w:rsid w:val="00D5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辛转霞</dc:creator>
  <cp:lastModifiedBy>辛转霞</cp:lastModifiedBy>
  <cp:revision>10</cp:revision>
  <dcterms:created xsi:type="dcterms:W3CDTF">2021-12-16T08:57:00Z</dcterms:created>
  <dcterms:modified xsi:type="dcterms:W3CDTF">2021-12-16T10:12:00Z</dcterms:modified>
</cp:coreProperties>
</file>